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D624BA" w14:textId="32BF60B0" w:rsidR="00822588" w:rsidRPr="003436AA" w:rsidRDefault="00822588" w:rsidP="00822588">
      <w:pPr>
        <w:pStyle w:val="Heading1"/>
        <w:jc w:val="center"/>
        <w:rPr>
          <w:color w:val="000000"/>
          <w:sz w:val="28"/>
          <w:szCs w:val="28"/>
        </w:rPr>
      </w:pPr>
      <w:bookmarkStart w:id="0" w:name="_Toc28883109"/>
      <w:bookmarkStart w:id="1" w:name="_GoBack"/>
      <w:bookmarkEnd w:id="1"/>
      <w:r w:rsidRPr="003436AA">
        <w:rPr>
          <w:color w:val="000000"/>
          <w:sz w:val="28"/>
          <w:szCs w:val="28"/>
        </w:rPr>
        <w:t>“Board Relations” Simulation</w:t>
      </w:r>
      <w:bookmarkEnd w:id="0"/>
    </w:p>
    <w:p w14:paraId="354BCCBC" w14:textId="77777777" w:rsidR="00822588" w:rsidRDefault="00822588" w:rsidP="00822588"/>
    <w:tbl>
      <w:tblPr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60"/>
        <w:gridCol w:w="7200"/>
      </w:tblGrid>
      <w:tr w:rsidR="00822588" w14:paraId="06F1A61D" w14:textId="77777777" w:rsidTr="00A04056">
        <w:tc>
          <w:tcPr>
            <w:tcW w:w="2160" w:type="dxa"/>
          </w:tcPr>
          <w:p w14:paraId="37FA27FB" w14:textId="77777777" w:rsidR="00822588" w:rsidRPr="0063710B" w:rsidRDefault="00822588" w:rsidP="00A04056">
            <w:pPr>
              <w:rPr>
                <w:b/>
                <w:bCs/>
              </w:rPr>
            </w:pPr>
            <w:r w:rsidRPr="0063710B">
              <w:rPr>
                <w:b/>
                <w:bCs/>
              </w:rPr>
              <w:t>Simulation Snapshot</w:t>
            </w:r>
          </w:p>
        </w:tc>
        <w:tc>
          <w:tcPr>
            <w:tcW w:w="7200" w:type="dxa"/>
          </w:tcPr>
          <w:p w14:paraId="12DCA04D" w14:textId="77777777" w:rsidR="00822588" w:rsidRDefault="00822588" w:rsidP="00A04056">
            <w:pPr>
              <w:spacing w:line="276" w:lineRule="auto"/>
              <w:ind w:left="160" w:hanging="160"/>
            </w:pPr>
            <w:r w:rsidRPr="001074BC">
              <w:rPr>
                <w:u w:val="single"/>
              </w:rPr>
              <w:t>Your Role</w:t>
            </w:r>
            <w:r>
              <w:t>: Superintendent</w:t>
            </w:r>
          </w:p>
          <w:p w14:paraId="34FE74D4" w14:textId="77777777" w:rsidR="00822588" w:rsidRDefault="00822588" w:rsidP="00A04056">
            <w:pPr>
              <w:spacing w:line="276" w:lineRule="auto"/>
              <w:ind w:left="160" w:hanging="160"/>
            </w:pPr>
            <w:r w:rsidRPr="001074BC">
              <w:rPr>
                <w:u w:val="single"/>
              </w:rPr>
              <w:t>Timeframe</w:t>
            </w:r>
            <w:r>
              <w:t>: After the prom</w:t>
            </w:r>
          </w:p>
          <w:p w14:paraId="20D4AE1A" w14:textId="77777777" w:rsidR="00822588" w:rsidRDefault="00822588" w:rsidP="00A04056">
            <w:pPr>
              <w:spacing w:line="276" w:lineRule="auto"/>
              <w:ind w:left="160" w:hanging="160"/>
            </w:pPr>
            <w:r w:rsidRPr="001074BC">
              <w:rPr>
                <w:u w:val="single"/>
              </w:rPr>
              <w:t>Challenge</w:t>
            </w:r>
            <w:r>
              <w:t>: B</w:t>
            </w:r>
            <w:r w:rsidRPr="002A49AF">
              <w:t>alancing delicate relationships of students, principals, and school board members</w:t>
            </w:r>
          </w:p>
          <w:p w14:paraId="1A27E10E" w14:textId="77777777" w:rsidR="00822588" w:rsidRDefault="00822588" w:rsidP="00A04056"/>
        </w:tc>
      </w:tr>
      <w:tr w:rsidR="00822588" w14:paraId="5144D497" w14:textId="77777777" w:rsidTr="00A04056">
        <w:tc>
          <w:tcPr>
            <w:tcW w:w="2160" w:type="dxa"/>
          </w:tcPr>
          <w:p w14:paraId="7F7E59B5" w14:textId="77777777" w:rsidR="00822588" w:rsidRPr="0063710B" w:rsidRDefault="00822588" w:rsidP="00A04056">
            <w:pPr>
              <w:rPr>
                <w:b/>
                <w:bCs/>
              </w:rPr>
            </w:pPr>
            <w:r w:rsidRPr="0063710B">
              <w:rPr>
                <w:b/>
                <w:bCs/>
              </w:rPr>
              <w:t>Context</w:t>
            </w:r>
          </w:p>
        </w:tc>
        <w:tc>
          <w:tcPr>
            <w:tcW w:w="7200" w:type="dxa"/>
          </w:tcPr>
          <w:p w14:paraId="2D447748" w14:textId="77777777" w:rsidR="00822588" w:rsidRDefault="00822588" w:rsidP="00A04056">
            <w:pPr>
              <w:rPr>
                <w:highlight w:val="white"/>
              </w:rPr>
            </w:pPr>
            <w:r>
              <w:t xml:space="preserve">After a prominent student’s post-prom prank on a principal’s private property, you </w:t>
            </w:r>
            <w:r>
              <w:rPr>
                <w:highlight w:val="white"/>
              </w:rPr>
              <w:t>must navigate reactions and relationships among board members and others.</w:t>
            </w:r>
          </w:p>
          <w:p w14:paraId="36A0C8D1" w14:textId="77777777" w:rsidR="00822588" w:rsidRDefault="00822588" w:rsidP="00A04056"/>
        </w:tc>
      </w:tr>
      <w:tr w:rsidR="00822588" w14:paraId="7534D16D" w14:textId="77777777" w:rsidTr="00A04056">
        <w:tc>
          <w:tcPr>
            <w:tcW w:w="2160" w:type="dxa"/>
          </w:tcPr>
          <w:p w14:paraId="589C7674" w14:textId="77777777" w:rsidR="00822588" w:rsidRPr="00B6631D" w:rsidRDefault="00822588" w:rsidP="00A04056">
            <w:pPr>
              <w:rPr>
                <w:b/>
                <w:bCs/>
              </w:rPr>
            </w:pPr>
            <w:r w:rsidRPr="00B6631D">
              <w:rPr>
                <w:b/>
                <w:bCs/>
              </w:rPr>
              <w:t>Key Characters</w:t>
            </w:r>
          </w:p>
        </w:tc>
        <w:tc>
          <w:tcPr>
            <w:tcW w:w="7200" w:type="dxa"/>
          </w:tcPr>
          <w:p w14:paraId="05791291" w14:textId="77777777" w:rsidR="00822588" w:rsidRDefault="00822588" w:rsidP="00A04056">
            <w:pPr>
              <w:numPr>
                <w:ilvl w:val="0"/>
                <w:numId w:val="1"/>
              </w:numPr>
              <w:tabs>
                <w:tab w:val="num" w:pos="245"/>
              </w:tabs>
              <w:spacing w:line="276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Dr. Carol Jackson, high school principal</w:t>
            </w:r>
          </w:p>
          <w:p w14:paraId="10C9F0A9" w14:textId="77777777" w:rsidR="00822588" w:rsidRDefault="00822588" w:rsidP="00A04056">
            <w:pPr>
              <w:numPr>
                <w:ilvl w:val="0"/>
                <w:numId w:val="1"/>
              </w:numPr>
              <w:tabs>
                <w:tab w:val="num" w:pos="245"/>
              </w:tabs>
              <w:spacing w:line="276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Felice Martin, concerned parent</w:t>
            </w:r>
          </w:p>
          <w:p w14:paraId="2E224EC6" w14:textId="77777777" w:rsidR="00822588" w:rsidRPr="00A25AC9" w:rsidRDefault="00822588" w:rsidP="00A04056">
            <w:pPr>
              <w:numPr>
                <w:ilvl w:val="0"/>
                <w:numId w:val="1"/>
              </w:numPr>
              <w:tabs>
                <w:tab w:val="num" w:pos="245"/>
              </w:tabs>
              <w:spacing w:line="276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Sandy Walters, board chair</w:t>
            </w:r>
          </w:p>
        </w:tc>
      </w:tr>
      <w:tr w:rsidR="00822588" w14:paraId="5553E49C" w14:textId="77777777" w:rsidTr="00A04056">
        <w:tc>
          <w:tcPr>
            <w:tcW w:w="2160" w:type="dxa"/>
          </w:tcPr>
          <w:p w14:paraId="06533817" w14:textId="77777777" w:rsidR="00822588" w:rsidRPr="00B6631D" w:rsidRDefault="00822588" w:rsidP="00A04056">
            <w:pPr>
              <w:rPr>
                <w:b/>
                <w:bCs/>
              </w:rPr>
            </w:pPr>
            <w:r w:rsidRPr="00B6631D">
              <w:rPr>
                <w:b/>
                <w:bCs/>
              </w:rPr>
              <w:t>Trade-offs to Consider</w:t>
            </w:r>
          </w:p>
        </w:tc>
        <w:tc>
          <w:tcPr>
            <w:tcW w:w="7200" w:type="dxa"/>
          </w:tcPr>
          <w:p w14:paraId="419B76A3" w14:textId="77777777" w:rsidR="00822588" w:rsidRDefault="00822588" w:rsidP="00A04056">
            <w:pPr>
              <w:numPr>
                <w:ilvl w:val="0"/>
                <w:numId w:val="1"/>
              </w:numPr>
              <w:tabs>
                <w:tab w:val="num" w:pos="245"/>
              </w:tabs>
              <w:spacing w:line="276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Responding locally vs. district level</w:t>
            </w:r>
          </w:p>
          <w:p w14:paraId="04233278" w14:textId="77777777" w:rsidR="00822588" w:rsidRPr="00B6631D" w:rsidRDefault="00822588" w:rsidP="00A04056">
            <w:pPr>
              <w:numPr>
                <w:ilvl w:val="0"/>
                <w:numId w:val="1"/>
              </w:numPr>
              <w:tabs>
                <w:tab w:val="num" w:pos="245"/>
              </w:tabs>
              <w:spacing w:line="276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Managing stakeholders vs. taking direct action</w:t>
            </w:r>
          </w:p>
        </w:tc>
      </w:tr>
      <w:tr w:rsidR="00822588" w14:paraId="4024C82E" w14:textId="77777777" w:rsidTr="00A04056">
        <w:tc>
          <w:tcPr>
            <w:tcW w:w="2160" w:type="dxa"/>
          </w:tcPr>
          <w:p w14:paraId="0E76054C" w14:textId="77777777" w:rsidR="00822588" w:rsidRPr="00B6631D" w:rsidRDefault="00822588" w:rsidP="00A04056">
            <w:pPr>
              <w:rPr>
                <w:b/>
                <w:bCs/>
              </w:rPr>
            </w:pPr>
            <w:r w:rsidRPr="00B6631D">
              <w:rPr>
                <w:b/>
                <w:bCs/>
              </w:rPr>
              <w:t>Potential Topics for Discussion</w:t>
            </w:r>
          </w:p>
        </w:tc>
        <w:tc>
          <w:tcPr>
            <w:tcW w:w="7200" w:type="dxa"/>
          </w:tcPr>
          <w:p w14:paraId="60B5F92B" w14:textId="77777777" w:rsidR="00822588" w:rsidRPr="00B6631D" w:rsidRDefault="00822588" w:rsidP="00A04056">
            <w:pPr>
              <w:numPr>
                <w:ilvl w:val="0"/>
                <w:numId w:val="1"/>
              </w:numPr>
              <w:tabs>
                <w:tab w:val="num" w:pos="245"/>
              </w:tabs>
              <w:spacing w:line="276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What challenges are presented when the need for maintaining relationships with the board when those relationships intersect with the superintendent’s responsibilities?</w:t>
            </w:r>
          </w:p>
        </w:tc>
      </w:tr>
      <w:tr w:rsidR="00822588" w14:paraId="47F1D3D0" w14:textId="77777777" w:rsidTr="00A04056">
        <w:tc>
          <w:tcPr>
            <w:tcW w:w="2160" w:type="dxa"/>
          </w:tcPr>
          <w:p w14:paraId="5E205338" w14:textId="77777777" w:rsidR="00822588" w:rsidRPr="00B6631D" w:rsidRDefault="00822588" w:rsidP="00A04056">
            <w:pPr>
              <w:rPr>
                <w:b/>
                <w:bCs/>
              </w:rPr>
            </w:pPr>
            <w:r w:rsidRPr="00B6631D">
              <w:rPr>
                <w:b/>
                <w:bCs/>
              </w:rPr>
              <w:t>Key PSEL Standards</w:t>
            </w:r>
          </w:p>
        </w:tc>
        <w:tc>
          <w:tcPr>
            <w:tcW w:w="7200" w:type="dxa"/>
          </w:tcPr>
          <w:p w14:paraId="19256243" w14:textId="77777777" w:rsidR="00822588" w:rsidRDefault="00822588" w:rsidP="00A04056">
            <w:r>
              <w:t>2. Ethics and Professional Norms</w:t>
            </w:r>
          </w:p>
          <w:p w14:paraId="4A3772CA" w14:textId="77777777" w:rsidR="00822588" w:rsidRDefault="00822588" w:rsidP="00A04056">
            <w:r>
              <w:t>3. Equity and Cultural Responsiveness</w:t>
            </w:r>
          </w:p>
          <w:p w14:paraId="4C3B900A" w14:textId="77777777" w:rsidR="00822588" w:rsidRDefault="00822588" w:rsidP="00A04056">
            <w:r>
              <w:t>5. Community of Care and Support for Students</w:t>
            </w:r>
          </w:p>
          <w:p w14:paraId="2411B59D" w14:textId="77777777" w:rsidR="00822588" w:rsidRDefault="00822588" w:rsidP="00A04056">
            <w:r>
              <w:t>8. Meaningful Engagement of Families and Community</w:t>
            </w:r>
          </w:p>
          <w:p w14:paraId="567103AD" w14:textId="77777777" w:rsidR="00822588" w:rsidRDefault="00822588" w:rsidP="00A04056">
            <w:r>
              <w:t>9. Operations and Management</w:t>
            </w:r>
          </w:p>
          <w:p w14:paraId="48A6F42A" w14:textId="77777777" w:rsidR="00822588" w:rsidRDefault="00822588" w:rsidP="00A04056"/>
        </w:tc>
      </w:tr>
      <w:tr w:rsidR="00822588" w14:paraId="3AAEBBAA" w14:textId="77777777" w:rsidTr="00A04056">
        <w:tc>
          <w:tcPr>
            <w:tcW w:w="2160" w:type="dxa"/>
          </w:tcPr>
          <w:p w14:paraId="2357A343" w14:textId="77777777" w:rsidR="00822588" w:rsidRPr="00B6631D" w:rsidRDefault="00822588" w:rsidP="00A04056">
            <w:pPr>
              <w:rPr>
                <w:b/>
                <w:bCs/>
              </w:rPr>
            </w:pPr>
            <w:r w:rsidRPr="00B6631D">
              <w:rPr>
                <w:b/>
                <w:bCs/>
              </w:rPr>
              <w:t>Features</w:t>
            </w:r>
          </w:p>
        </w:tc>
        <w:tc>
          <w:tcPr>
            <w:tcW w:w="7200" w:type="dxa"/>
          </w:tcPr>
          <w:p w14:paraId="741F0CDD" w14:textId="77777777" w:rsidR="00822588" w:rsidRDefault="00822588" w:rsidP="00A04056">
            <w:pPr>
              <w:numPr>
                <w:ilvl w:val="0"/>
                <w:numId w:val="1"/>
              </w:numPr>
              <w:tabs>
                <w:tab w:val="num" w:pos="245"/>
              </w:tabs>
              <w:spacing w:line="276" w:lineRule="auto"/>
              <w:textAlignment w:val="baseline"/>
              <w:rPr>
                <w:color w:val="000000"/>
              </w:rPr>
            </w:pPr>
            <w:r w:rsidRPr="00C3181E">
              <w:rPr>
                <w:color w:val="000000"/>
              </w:rPr>
              <w:t xml:space="preserve">Video </w:t>
            </w:r>
            <w:r>
              <w:rPr>
                <w:color w:val="000000"/>
              </w:rPr>
              <w:t>introduction</w:t>
            </w:r>
          </w:p>
          <w:p w14:paraId="663D7E15" w14:textId="77777777" w:rsidR="00822588" w:rsidRDefault="00822588" w:rsidP="00A04056">
            <w:pPr>
              <w:numPr>
                <w:ilvl w:val="0"/>
                <w:numId w:val="1"/>
              </w:numPr>
              <w:tabs>
                <w:tab w:val="num" w:pos="245"/>
              </w:tabs>
              <w:spacing w:line="276" w:lineRule="auto"/>
              <w:textAlignment w:val="baseline"/>
              <w:rPr>
                <w:color w:val="000000"/>
              </w:rPr>
            </w:pPr>
            <w:r w:rsidRPr="00A25AC9">
              <w:rPr>
                <w:color w:val="000000"/>
              </w:rPr>
              <w:t xml:space="preserve">Audio </w:t>
            </w:r>
            <w:r>
              <w:rPr>
                <w:color w:val="000000"/>
              </w:rPr>
              <w:t>n</w:t>
            </w:r>
            <w:r w:rsidRPr="00A25AC9">
              <w:rPr>
                <w:color w:val="000000"/>
              </w:rPr>
              <w:t>arration</w:t>
            </w:r>
          </w:p>
          <w:p w14:paraId="601AD8F3" w14:textId="77777777" w:rsidR="00822588" w:rsidRDefault="00822588" w:rsidP="00A04056">
            <w:pPr>
              <w:numPr>
                <w:ilvl w:val="0"/>
                <w:numId w:val="1"/>
              </w:numPr>
              <w:tabs>
                <w:tab w:val="num" w:pos="245"/>
              </w:tabs>
              <w:spacing w:line="276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Scorecard</w:t>
            </w:r>
          </w:p>
          <w:p w14:paraId="0101BCA5" w14:textId="77777777" w:rsidR="00822588" w:rsidRPr="00A25AC9" w:rsidRDefault="00822588" w:rsidP="00A04056">
            <w:pPr>
              <w:numPr>
                <w:ilvl w:val="0"/>
                <w:numId w:val="1"/>
              </w:numPr>
              <w:tabs>
                <w:tab w:val="num" w:pos="245"/>
              </w:tabs>
              <w:spacing w:line="276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Feedback</w:t>
            </w:r>
          </w:p>
        </w:tc>
      </w:tr>
    </w:tbl>
    <w:p w14:paraId="5C624BAA" w14:textId="77777777" w:rsidR="00822588" w:rsidRDefault="00822588" w:rsidP="0082258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42296CF" w14:textId="77777777" w:rsidR="00231C62" w:rsidRDefault="00231C62"/>
    <w:sectPr w:rsidR="00231C6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A1228" w14:textId="77777777" w:rsidR="0012245F" w:rsidRDefault="0012245F" w:rsidP="00A333EC">
      <w:r>
        <w:separator/>
      </w:r>
    </w:p>
  </w:endnote>
  <w:endnote w:type="continuationSeparator" w:id="0">
    <w:p w14:paraId="2E794080" w14:textId="77777777" w:rsidR="0012245F" w:rsidRDefault="0012245F" w:rsidP="00A33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09A8AC" w14:textId="0ACE4F84" w:rsidR="00A333EC" w:rsidRPr="00A333EC" w:rsidRDefault="00A333EC" w:rsidP="00A333EC">
    <w:pPr>
      <w:pStyle w:val="Footer"/>
    </w:pPr>
    <w:r>
      <w:rPr>
        <w:noProof/>
        <w:color w:val="000000"/>
      </w:rPr>
      <w:drawing>
        <wp:anchor distT="0" distB="0" distL="114300" distR="114300" simplePos="0" relativeHeight="251658240" behindDoc="0" locked="0" layoutInCell="1" allowOverlap="1" wp14:anchorId="27CD3D91" wp14:editId="44BE0EE9">
          <wp:simplePos x="0" y="0"/>
          <wp:positionH relativeFrom="column">
            <wp:posOffset>5044440</wp:posOffset>
          </wp:positionH>
          <wp:positionV relativeFrom="page">
            <wp:posOffset>9250680</wp:posOffset>
          </wp:positionV>
          <wp:extent cx="887095" cy="203200"/>
          <wp:effectExtent l="0" t="0" r="8255" b="6350"/>
          <wp:wrapSquare wrapText="bothSides"/>
          <wp:docPr id="199" name="image2.png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Logo, company name&#10;&#10;Description automatically generated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7095" cy="203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DFE96C" w14:textId="77777777" w:rsidR="0012245F" w:rsidRDefault="0012245F" w:rsidP="00A333EC">
      <w:r>
        <w:separator/>
      </w:r>
    </w:p>
  </w:footnote>
  <w:footnote w:type="continuationSeparator" w:id="0">
    <w:p w14:paraId="470522CA" w14:textId="77777777" w:rsidR="0012245F" w:rsidRDefault="0012245F" w:rsidP="00A33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96A7C"/>
    <w:multiLevelType w:val="multilevel"/>
    <w:tmpl w:val="EF2E4C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588"/>
    <w:rsid w:val="0012245F"/>
    <w:rsid w:val="00231C62"/>
    <w:rsid w:val="00632698"/>
    <w:rsid w:val="00822588"/>
    <w:rsid w:val="008D2D6D"/>
    <w:rsid w:val="00A3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02C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588"/>
    <w:pPr>
      <w:keepNext/>
      <w:keepLines/>
      <w:spacing w:before="480" w:after="120"/>
      <w:outlineLvl w:val="0"/>
    </w:pPr>
    <w:rPr>
      <w:b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2588"/>
    <w:rPr>
      <w:rFonts w:ascii="Times New Roman" w:eastAsia="Times New Roman" w:hAnsi="Times New Roman" w:cs="Times New Roman"/>
      <w:b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A333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3E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333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33E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588"/>
    <w:pPr>
      <w:keepNext/>
      <w:keepLines/>
      <w:spacing w:before="480" w:after="120"/>
      <w:outlineLvl w:val="0"/>
    </w:pPr>
    <w:rPr>
      <w:b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2588"/>
    <w:rPr>
      <w:rFonts w:ascii="Times New Roman" w:eastAsia="Times New Roman" w:hAnsi="Times New Roman" w:cs="Times New Roman"/>
      <w:b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A333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3E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333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33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Allen</dc:creator>
  <cp:lastModifiedBy>Chad Checketts</cp:lastModifiedBy>
  <cp:revision>2</cp:revision>
  <dcterms:created xsi:type="dcterms:W3CDTF">2021-09-10T16:30:00Z</dcterms:created>
  <dcterms:modified xsi:type="dcterms:W3CDTF">2021-09-10T16:30:00Z</dcterms:modified>
</cp:coreProperties>
</file>